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5C27E5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C27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27E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7E536C0A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noProof/>
          <w:sz w:val="24"/>
          <w:szCs w:val="24"/>
        </w:rPr>
        <w:t>ГЛАВА РУЗСКОГО ГОРОДСКОГО ОКРУГА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5C27E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5C27E5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5C27E5">
        <w:rPr>
          <w:sz w:val="24"/>
          <w:szCs w:val="24"/>
        </w:rPr>
        <w:t xml:space="preserve">1500 </w:t>
      </w:r>
      <w:r w:rsidR="00614292" w:rsidRPr="00406E0F">
        <w:rPr>
          <w:sz w:val="24"/>
          <w:szCs w:val="24"/>
        </w:rPr>
        <w:t>кв</w:t>
      </w:r>
      <w:r w:rsidR="00614292" w:rsidRPr="005C27E5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5C27E5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5C27E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5C27E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5C27E5">
        <w:rPr>
          <w:sz w:val="24"/>
          <w:szCs w:val="24"/>
        </w:rPr>
        <w:t xml:space="preserve"> 50:19:0050305:1377, </w:t>
      </w:r>
      <w:r w:rsidR="00614292" w:rsidRPr="00406E0F">
        <w:rPr>
          <w:sz w:val="24"/>
          <w:szCs w:val="24"/>
        </w:rPr>
        <w:t>категория</w:t>
      </w:r>
      <w:r w:rsidR="00614292" w:rsidRPr="005C27E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5C27E5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5C27E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5C27E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5C27E5">
        <w:rPr>
          <w:sz w:val="24"/>
          <w:szCs w:val="24"/>
        </w:rPr>
        <w:t xml:space="preserve"> – «для ведения личного подсобного хозяйства (приусадебный земельный участок) (2.2)», </w:t>
      </w:r>
      <w:r w:rsidR="00614292" w:rsidRPr="00406E0F">
        <w:rPr>
          <w:sz w:val="24"/>
          <w:szCs w:val="24"/>
        </w:rPr>
        <w:t>расположенный</w:t>
      </w:r>
      <w:r w:rsidR="00614292" w:rsidRPr="005C27E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5C27E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5C27E5">
        <w:rPr>
          <w:sz w:val="24"/>
          <w:szCs w:val="24"/>
        </w:rPr>
        <w:t>: Московская область, д Никольское,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 в приаэродромной территории аэродрома Кубинка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5C27E5">
        <w:t>_______</w:t>
      </w:r>
      <w:r w:rsidR="000719C4" w:rsidRPr="00406E0F">
        <w:t>лет</w:t>
      </w:r>
      <w:r w:rsidR="000719C4" w:rsidRPr="005C27E5">
        <w:t>/</w:t>
      </w:r>
      <w:r w:rsidR="000719C4" w:rsidRPr="00406E0F">
        <w:t>месяцев</w:t>
      </w:r>
      <w:r w:rsidR="000719C4" w:rsidRPr="005C27E5">
        <w:t xml:space="preserve"> </w:t>
      </w:r>
      <w:r w:rsidR="00BC0DA8" w:rsidRPr="00406E0F">
        <w:t>с</w:t>
      </w:r>
      <w:r w:rsidR="005C2D18" w:rsidRPr="005C27E5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 xml:space="preserve">Размер годовой арендной платы устанавливается в соответствии с Протоколом </w:t>
      </w:r>
      <w:r w:rsidRPr="00406E0F">
        <w:lastRenderedPageBreak/>
        <w:t>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1FC81AD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="005C27E5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требованиями Федерального закона от 01.07.2017 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 xml:space="preserve">на территорию расположенных на </w:t>
      </w:r>
      <w:r w:rsidRPr="00406E0F">
        <w:lastRenderedPageBreak/>
        <w:t>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lastRenderedPageBreak/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5C27E5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5C27E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5C27E5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27E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РУЗСКОГО </w:t>
            </w:r>
            <w:r w:rsidRPr="005C27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2F5943FD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5C27E5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65257EB9" w:rsidR="009125F7" w:rsidRPr="00406E0F" w:rsidRDefault="009125F7" w:rsidP="005C27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352551E8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ГЛАВА РУЗСКОГО ГОРОДСКОГО ОКРУГА</w:t>
      </w:r>
      <w:r w:rsidR="005C27E5">
        <w:rPr>
          <w:rFonts w:ascii="Times New Roman" w:hAnsi="Times New Roman" w:cs="Times New Roman"/>
          <w:noProof/>
          <w:sz w:val="24"/>
          <w:szCs w:val="24"/>
        </w:rPr>
        <w:t>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3C7309C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3" w:name="_GoBack"/>
            <w:bookmarkEnd w:id="3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7E5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E7AF42-0BAD-43E5-A32F-CE005F8E5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2794</Words>
  <Characters>15929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44</cp:revision>
  <cp:lastPrinted>2022-02-16T11:57:00Z</cp:lastPrinted>
  <dcterms:created xsi:type="dcterms:W3CDTF">2022-09-13T06:42:00Z</dcterms:created>
  <dcterms:modified xsi:type="dcterms:W3CDTF">2023-07-24T08:37:00Z</dcterms:modified>
</cp:coreProperties>
</file>